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70D8" w14:textId="1906DB88" w:rsidR="00B2597F" w:rsidRPr="0059629E" w:rsidRDefault="00FC3D68" w:rsidP="008B7EE4">
      <w:pPr>
        <w:tabs>
          <w:tab w:val="left" w:pos="4253"/>
          <w:tab w:val="left" w:pos="4678"/>
          <w:tab w:val="left" w:pos="4962"/>
        </w:tabs>
        <w:ind w:right="-161"/>
        <w:rPr>
          <w:b/>
        </w:rPr>
      </w:pPr>
      <w:r>
        <w:rPr>
          <w:noProof/>
        </w:rPr>
        <w:drawing>
          <wp:inline distT="0" distB="0" distL="0" distR="0" wp14:anchorId="6BBA8BBB" wp14:editId="00ACC0B4">
            <wp:extent cx="2033020" cy="504445"/>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_logotyp_gradient_v_pos_RGB_20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3020" cy="504445"/>
                    </a:xfrm>
                    <a:prstGeom prst="rect">
                      <a:avLst/>
                    </a:prstGeom>
                  </pic:spPr>
                </pic:pic>
              </a:graphicData>
            </a:graphic>
          </wp:inline>
        </w:drawing>
      </w:r>
      <w:r w:rsidR="00B2597F">
        <w:tab/>
      </w:r>
      <w:r w:rsidR="00B2597F">
        <w:tab/>
        <w:t xml:space="preserve">Landskrona </w:t>
      </w:r>
      <w:r w:rsidR="00B2597F" w:rsidRPr="0059629E">
        <w:t xml:space="preserve">den </w:t>
      </w:r>
      <w:r w:rsidR="0034337C">
        <w:t xml:space="preserve">14 december </w:t>
      </w:r>
      <w:r w:rsidR="00E47D05">
        <w:t>2</w:t>
      </w:r>
      <w:r w:rsidR="00B2597F">
        <w:t>0</w:t>
      </w:r>
      <w:r w:rsidR="0034337C">
        <w:t>18</w:t>
      </w:r>
    </w:p>
    <w:p w14:paraId="2D42D667" w14:textId="77777777" w:rsidR="00B2597F" w:rsidRPr="00D724FF" w:rsidRDefault="00B2597F" w:rsidP="00B2597F">
      <w:pPr>
        <w:tabs>
          <w:tab w:val="left" w:pos="4253"/>
        </w:tabs>
        <w:rPr>
          <w:sz w:val="16"/>
          <w:szCs w:val="16"/>
        </w:rPr>
      </w:pPr>
      <w:r>
        <w:t xml:space="preserve">                     </w:t>
      </w:r>
      <w:r>
        <w:tab/>
      </w:r>
    </w:p>
    <w:p w14:paraId="7827EF47" w14:textId="77777777" w:rsidR="008B7EE4" w:rsidRPr="0047729E" w:rsidRDefault="008B7EE4" w:rsidP="00B2597F">
      <w:pPr>
        <w:tabs>
          <w:tab w:val="left" w:pos="4253"/>
        </w:tabs>
        <w:ind w:right="-514"/>
        <w:rPr>
          <w:sz w:val="16"/>
          <w:szCs w:val="16"/>
        </w:rPr>
      </w:pPr>
    </w:p>
    <w:p w14:paraId="2F136A09" w14:textId="77777777" w:rsidR="00B2597F" w:rsidRDefault="00B2597F" w:rsidP="00B2597F">
      <w:pPr>
        <w:tabs>
          <w:tab w:val="left" w:pos="4253"/>
        </w:tabs>
        <w:ind w:right="-514"/>
        <w:rPr>
          <w:sz w:val="32"/>
          <w:szCs w:val="32"/>
        </w:rPr>
      </w:pPr>
      <w:r w:rsidRPr="00015E41">
        <w:rPr>
          <w:sz w:val="32"/>
          <w:szCs w:val="32"/>
        </w:rPr>
        <w:t>PRESSMEDDELANDE</w:t>
      </w:r>
      <w:r w:rsidR="008A1076">
        <w:rPr>
          <w:sz w:val="32"/>
          <w:szCs w:val="32"/>
        </w:rPr>
        <w:t xml:space="preserve">                                        </w:t>
      </w:r>
      <w:r w:rsidRPr="00015E41">
        <w:rPr>
          <w:sz w:val="32"/>
          <w:szCs w:val="32"/>
        </w:rPr>
        <w:t xml:space="preserve"> </w:t>
      </w:r>
      <w:r w:rsidRPr="00015E41">
        <w:rPr>
          <w:sz w:val="32"/>
          <w:szCs w:val="32"/>
        </w:rPr>
        <w:tab/>
      </w:r>
    </w:p>
    <w:p w14:paraId="16D79CD6" w14:textId="77777777" w:rsidR="00E1545D" w:rsidRPr="0047729E" w:rsidRDefault="00E1545D" w:rsidP="00143DAD">
      <w:pPr>
        <w:rPr>
          <w:rFonts w:ascii="Arial" w:hAnsi="Arial" w:cs="Arial"/>
          <w:b/>
          <w:color w:val="000000"/>
          <w:kern w:val="36"/>
          <w:sz w:val="16"/>
          <w:szCs w:val="16"/>
          <w:lang w:eastAsia="en-US"/>
        </w:rPr>
      </w:pPr>
    </w:p>
    <w:p w14:paraId="28263C2F" w14:textId="4025C811" w:rsidR="001B45E2" w:rsidRDefault="001B45E2" w:rsidP="00E1545D">
      <w:pPr>
        <w:rPr>
          <w:color w:val="000000"/>
          <w:kern w:val="36"/>
          <w:lang w:eastAsia="en-US"/>
        </w:rPr>
      </w:pPr>
    </w:p>
    <w:p w14:paraId="04791BBB" w14:textId="77777777" w:rsidR="00605154" w:rsidRDefault="00605154" w:rsidP="00E1545D">
      <w:pPr>
        <w:rPr>
          <w:color w:val="000000"/>
          <w:kern w:val="36"/>
          <w:lang w:eastAsia="en-US"/>
        </w:rPr>
      </w:pPr>
    </w:p>
    <w:p w14:paraId="2CE4F1BA" w14:textId="36B68A53" w:rsidR="005A18DB" w:rsidRDefault="005A18DB" w:rsidP="005A18DB">
      <w:pPr>
        <w:ind w:right="264"/>
      </w:pPr>
    </w:p>
    <w:p w14:paraId="5FC52FB5" w14:textId="77777777" w:rsidR="0034337C" w:rsidRPr="0034337C" w:rsidRDefault="0034337C" w:rsidP="0034337C">
      <w:pPr>
        <w:rPr>
          <w:rFonts w:ascii="Arial" w:hAnsi="Arial" w:cs="Arial"/>
          <w:b/>
          <w:sz w:val="32"/>
          <w:szCs w:val="32"/>
        </w:rPr>
      </w:pPr>
      <w:r w:rsidRPr="0034337C">
        <w:rPr>
          <w:rFonts w:ascii="Arial" w:hAnsi="Arial" w:cs="Arial"/>
          <w:b/>
          <w:sz w:val="32"/>
          <w:szCs w:val="32"/>
        </w:rPr>
        <w:t>Nytt förslag på körkortsutbildning på måndag – stopp för illegal verksamhet och</w:t>
      </w:r>
      <w:r w:rsidRPr="0034337C">
        <w:rPr>
          <w:rFonts w:ascii="Arial" w:hAnsi="Arial" w:cs="Arial"/>
          <w:b/>
          <w:color w:val="FF0000"/>
          <w:sz w:val="32"/>
          <w:szCs w:val="32"/>
        </w:rPr>
        <w:t xml:space="preserve"> </w:t>
      </w:r>
      <w:r w:rsidRPr="0034337C">
        <w:rPr>
          <w:rFonts w:ascii="Arial" w:hAnsi="Arial" w:cs="Arial"/>
          <w:b/>
          <w:sz w:val="32"/>
          <w:szCs w:val="32"/>
        </w:rPr>
        <w:t>onödiga köer?</w:t>
      </w:r>
    </w:p>
    <w:p w14:paraId="2DCB38BC" w14:textId="77777777" w:rsidR="00E47D05" w:rsidRDefault="00E47D05" w:rsidP="00E47D05">
      <w:pPr>
        <w:ind w:right="264"/>
      </w:pPr>
    </w:p>
    <w:p w14:paraId="6A682451" w14:textId="77777777" w:rsidR="0034337C" w:rsidRDefault="0034337C" w:rsidP="0034337C">
      <w:pPr>
        <w:rPr>
          <w:b/>
          <w:bCs/>
        </w:rPr>
      </w:pPr>
      <w:r>
        <w:rPr>
          <w:b/>
          <w:bCs/>
        </w:rPr>
        <w:t xml:space="preserve">En allt mer omfattande illegal trafikskoleverksamhet, kraftigt försämrade provresultat och långa väntetider. På måndag den 17 december presenterar Transportstyrelsen och Trafikverket sitt förslag på hur den svenska förarutbildningen ska se ut i framtiden. Kommer det att bidra till att vända </w:t>
      </w:r>
      <w:r w:rsidRPr="00642FC1">
        <w:rPr>
          <w:b/>
          <w:bCs/>
        </w:rPr>
        <w:t>en oroande utveckling?</w:t>
      </w:r>
    </w:p>
    <w:p w14:paraId="42106AB2" w14:textId="0ADA0E6D" w:rsidR="0034337C" w:rsidRDefault="0034337C" w:rsidP="0034337C">
      <w:pPr>
        <w:ind w:right="264"/>
        <w:rPr>
          <w:b/>
          <w:bCs/>
        </w:rPr>
      </w:pPr>
    </w:p>
    <w:p w14:paraId="4FFA7411" w14:textId="3BED7780" w:rsidR="0034337C" w:rsidRPr="0034337C" w:rsidRDefault="0034337C" w:rsidP="0034337C">
      <w:bookmarkStart w:id="0" w:name="_GoBack"/>
      <w:bookmarkEnd w:id="0"/>
      <w:r w:rsidRPr="0034337C">
        <w:t>Sveriges trafikutbildares riksförbund, STR, har efterfrågat en total översyn av utbildningssystemet under många år och hyser nu en stor förhoppning att förslaget som lämnas på måndag den 17 december innehåller konstruktiva åtgärder för att:</w:t>
      </w:r>
    </w:p>
    <w:p w14:paraId="56439C5F" w14:textId="77777777" w:rsidR="0034337C" w:rsidRPr="0034337C" w:rsidRDefault="0034337C" w:rsidP="0034337C">
      <w:r w:rsidRPr="0034337C">
        <w:t xml:space="preserve"> </w:t>
      </w:r>
    </w:p>
    <w:p w14:paraId="7AD2CD70" w14:textId="77777777" w:rsidR="0034337C" w:rsidRPr="0034337C" w:rsidRDefault="0034337C" w:rsidP="0034337C">
      <w:pPr>
        <w:numPr>
          <w:ilvl w:val="0"/>
          <w:numId w:val="7"/>
        </w:numPr>
        <w:spacing w:after="160" w:line="252" w:lineRule="auto"/>
        <w:contextualSpacing/>
      </w:pPr>
      <w:r w:rsidRPr="0034337C">
        <w:t>Öka förarnas kunskapsnivå och därmed trafiksäkerheten.</w:t>
      </w:r>
    </w:p>
    <w:p w14:paraId="0420353B" w14:textId="77777777" w:rsidR="0034337C" w:rsidRPr="0034337C" w:rsidRDefault="0034337C" w:rsidP="0034337C">
      <w:pPr>
        <w:numPr>
          <w:ilvl w:val="0"/>
          <w:numId w:val="7"/>
        </w:numPr>
        <w:spacing w:after="160" w:line="252" w:lineRule="auto"/>
        <w:contextualSpacing/>
      </w:pPr>
      <w:r w:rsidRPr="0034337C">
        <w:t>Reducera den starka trenden att chansa vid förarproven och därmed minska provväntetider.</w:t>
      </w:r>
    </w:p>
    <w:p w14:paraId="62A6CF81" w14:textId="77777777" w:rsidR="0034337C" w:rsidRPr="0034337C" w:rsidRDefault="0034337C" w:rsidP="0034337C">
      <w:pPr>
        <w:numPr>
          <w:ilvl w:val="0"/>
          <w:numId w:val="7"/>
        </w:numPr>
      </w:pPr>
      <w:r w:rsidRPr="0034337C">
        <w:t xml:space="preserve">Hindra den illegala verksamheten. </w:t>
      </w:r>
    </w:p>
    <w:p w14:paraId="3473751C" w14:textId="77777777" w:rsidR="0034337C" w:rsidRPr="0034337C" w:rsidRDefault="0034337C" w:rsidP="0034337C">
      <w:pPr>
        <w:numPr>
          <w:ilvl w:val="0"/>
          <w:numId w:val="7"/>
        </w:numPr>
      </w:pPr>
      <w:r w:rsidRPr="0034337C">
        <w:t>Förbättra provresultaten. (Under 2017 underkändes 53 procent, motsvarande 146 000 körprov B, på grund av bristfälliga kunskaper).</w:t>
      </w:r>
    </w:p>
    <w:p w14:paraId="4C608691" w14:textId="77777777" w:rsidR="0034337C" w:rsidRPr="0034337C" w:rsidRDefault="0034337C" w:rsidP="0034337C"/>
    <w:p w14:paraId="2E1748E3" w14:textId="77777777" w:rsidR="0034337C" w:rsidRPr="0034337C" w:rsidRDefault="0034337C" w:rsidP="0034337C">
      <w:r w:rsidRPr="0034337C">
        <w:t>STR företräder drygt 700 utbildningsverksamheter som sysselsätter nära 3000 lärare. Varje år utbildar våra medlemmar drygt 100 000 körkortstagare.</w:t>
      </w:r>
    </w:p>
    <w:p w14:paraId="4E53E8A2" w14:textId="77777777" w:rsidR="0034337C" w:rsidRPr="0034337C" w:rsidRDefault="0034337C" w:rsidP="0034337C">
      <w:pPr>
        <w:rPr>
          <w:b/>
          <w:bCs/>
        </w:rPr>
      </w:pPr>
    </w:p>
    <w:p w14:paraId="0410633A" w14:textId="77777777" w:rsidR="0034337C" w:rsidRPr="0034337C" w:rsidRDefault="0034337C" w:rsidP="0034337C">
      <w:pPr>
        <w:rPr>
          <w:b/>
          <w:bCs/>
        </w:rPr>
      </w:pPr>
      <w:r w:rsidRPr="0034337C">
        <w:rPr>
          <w:b/>
          <w:bCs/>
        </w:rPr>
        <w:t>För mer information kontakta:</w:t>
      </w:r>
    </w:p>
    <w:p w14:paraId="03BB496B" w14:textId="77777777" w:rsidR="0034337C" w:rsidRPr="0034337C" w:rsidRDefault="0034337C" w:rsidP="0034337C"/>
    <w:p w14:paraId="42FC3AD4" w14:textId="77777777" w:rsidR="0034337C" w:rsidRPr="0034337C" w:rsidRDefault="0034337C" w:rsidP="0034337C">
      <w:r w:rsidRPr="0034337C">
        <w:t>Berit Johansson, förbundsordförande STR</w:t>
      </w:r>
    </w:p>
    <w:p w14:paraId="6169B041" w14:textId="77777777" w:rsidR="0034337C" w:rsidRPr="0034337C" w:rsidRDefault="0034337C" w:rsidP="0034337C">
      <w:r w:rsidRPr="0034337C">
        <w:t>Telefon: 0705-95 85 23</w:t>
      </w:r>
      <w:r w:rsidRPr="0034337C">
        <w:br/>
        <w:t xml:space="preserve">E-post: </w:t>
      </w:r>
      <w:hyperlink r:id="rId7" w:history="1">
        <w:r w:rsidRPr="0034337C">
          <w:rPr>
            <w:rStyle w:val="Hyperlnk"/>
          </w:rPr>
          <w:t>berit.johansson@str.se</w:t>
        </w:r>
      </w:hyperlink>
    </w:p>
    <w:p w14:paraId="2E9B9444" w14:textId="77777777" w:rsidR="0034337C" w:rsidRPr="0034337C" w:rsidRDefault="0034337C" w:rsidP="0034337C"/>
    <w:p w14:paraId="5CE588AE" w14:textId="0FC2B6DA" w:rsidR="00E47D05" w:rsidRDefault="0034337C" w:rsidP="00E47D05">
      <w:r w:rsidRPr="0034337C">
        <w:t>Christer Wickman, förbundssekreterare STR</w:t>
      </w:r>
      <w:r w:rsidRPr="0034337C">
        <w:br/>
        <w:t>Telefon: 0736-20 49 12</w:t>
      </w:r>
      <w:r w:rsidRPr="0034337C">
        <w:br/>
        <w:t xml:space="preserve">E-post: </w:t>
      </w:r>
      <w:r>
        <w:t>christer.wickman@str.se</w:t>
      </w:r>
    </w:p>
    <w:p w14:paraId="21F89C22" w14:textId="77777777" w:rsidR="00E47D05" w:rsidRDefault="00E47D05" w:rsidP="00E47D05"/>
    <w:p w14:paraId="3B5CEC22" w14:textId="3E93ED77" w:rsidR="00E47D05" w:rsidRDefault="00E47D05" w:rsidP="00E47D05">
      <w:pPr>
        <w:rPr>
          <w:sz w:val="22"/>
          <w:szCs w:val="22"/>
        </w:rPr>
      </w:pPr>
    </w:p>
    <w:p w14:paraId="76DBA545" w14:textId="77777777" w:rsidR="00E47D05" w:rsidRDefault="00E47D05" w:rsidP="00E47D05"/>
    <w:p w14:paraId="131759E5" w14:textId="77777777" w:rsidR="001B45E2" w:rsidRDefault="001B45E2" w:rsidP="006D753F">
      <w:pPr>
        <w:tabs>
          <w:tab w:val="left" w:pos="1843"/>
          <w:tab w:val="left" w:pos="3969"/>
          <w:tab w:val="left" w:pos="4395"/>
        </w:tabs>
        <w:rPr>
          <w:i/>
          <w:sz w:val="22"/>
          <w:szCs w:val="22"/>
        </w:rPr>
      </w:pPr>
    </w:p>
    <w:p w14:paraId="4CC33052" w14:textId="77777777" w:rsidR="00E1545D" w:rsidRPr="00770BF5" w:rsidRDefault="00E1545D" w:rsidP="00E1545D">
      <w:pPr>
        <w:tabs>
          <w:tab w:val="left" w:leader="underscore" w:pos="8222"/>
        </w:tabs>
        <w:rPr>
          <w:i/>
          <w:szCs w:val="22"/>
          <w:lang w:val="de-DE"/>
        </w:rPr>
      </w:pPr>
      <w:r w:rsidRPr="00770BF5">
        <w:rPr>
          <w:i/>
          <w:szCs w:val="22"/>
          <w:lang w:val="de-DE"/>
        </w:rPr>
        <w:tab/>
      </w:r>
    </w:p>
    <w:p w14:paraId="06ACFEA9" w14:textId="25E2A0E3" w:rsidR="00385D86" w:rsidRDefault="00E1545D" w:rsidP="00E1545D">
      <w:pPr>
        <w:spacing w:before="120"/>
        <w:rPr>
          <w:rFonts w:ascii="Arial" w:hAnsi="Arial" w:cs="Arial"/>
          <w:b/>
          <w:bCs/>
          <w:sz w:val="18"/>
          <w:szCs w:val="18"/>
        </w:rPr>
      </w:pPr>
      <w:r w:rsidRPr="00D724FF">
        <w:rPr>
          <w:rFonts w:ascii="Arial" w:hAnsi="Arial" w:cs="Arial"/>
          <w:b/>
          <w:bCs/>
          <w:sz w:val="18"/>
          <w:szCs w:val="18"/>
        </w:rPr>
        <w:t>Sveriges Trafik</w:t>
      </w:r>
      <w:r w:rsidR="00FC3D68">
        <w:rPr>
          <w:rFonts w:ascii="Arial" w:hAnsi="Arial" w:cs="Arial"/>
          <w:b/>
          <w:bCs/>
          <w:sz w:val="18"/>
          <w:szCs w:val="18"/>
        </w:rPr>
        <w:t xml:space="preserve">utbildares </w:t>
      </w:r>
      <w:r w:rsidRPr="00D724FF">
        <w:rPr>
          <w:rFonts w:ascii="Arial" w:hAnsi="Arial" w:cs="Arial"/>
          <w:b/>
          <w:bCs/>
          <w:sz w:val="18"/>
          <w:szCs w:val="18"/>
        </w:rPr>
        <w:t>Riksförbund</w:t>
      </w:r>
      <w:r w:rsidR="00385D86">
        <w:rPr>
          <w:rFonts w:ascii="Arial" w:hAnsi="Arial" w:cs="Arial"/>
          <w:b/>
          <w:bCs/>
          <w:sz w:val="18"/>
          <w:szCs w:val="18"/>
        </w:rPr>
        <w:t xml:space="preserve">, STR, </w:t>
      </w:r>
      <w:r w:rsidR="00385D86" w:rsidRPr="00385D86">
        <w:rPr>
          <w:rFonts w:ascii="Arial" w:hAnsi="Arial" w:cs="Arial"/>
          <w:b/>
          <w:bCs/>
          <w:sz w:val="18"/>
          <w:szCs w:val="18"/>
        </w:rPr>
        <w:t>är en organisation för företag som bedriver tillståndspliktig förarutbildning.</w:t>
      </w:r>
    </w:p>
    <w:p w14:paraId="77218D42" w14:textId="367B5DB5" w:rsidR="00E1545D" w:rsidRPr="00D724FF" w:rsidRDefault="00385D86" w:rsidP="00E1545D">
      <w:pPr>
        <w:spacing w:before="120"/>
        <w:rPr>
          <w:rFonts w:ascii="Arial" w:hAnsi="Arial" w:cs="Arial"/>
          <w:sz w:val="18"/>
          <w:szCs w:val="18"/>
        </w:rPr>
      </w:pPr>
      <w:r w:rsidRPr="00385D86">
        <w:rPr>
          <w:rFonts w:ascii="Arial" w:hAnsi="Arial" w:cs="Arial"/>
          <w:b/>
          <w:bCs/>
          <w:sz w:val="18"/>
          <w:szCs w:val="18"/>
        </w:rPr>
        <w:t>STR:s medlemsföretag bedriver drygt 700 utbildningsverksamheter över landet som sysselsätter nästan 3 000 lärare. Utbildningsföretagen erbjuder utbildning av förare i trafiksäkert och miljöanpassat körsätt på bil, buss, lastbil, tvåhjuling och terrängfordon. Varje år utbildar man drygt 100 000 körkortstagare och 10 000 yrkesförare</w:t>
      </w:r>
      <w:r w:rsidR="00E1545D" w:rsidRPr="00D724FF">
        <w:rPr>
          <w:rFonts w:ascii="Arial" w:hAnsi="Arial" w:cs="Arial"/>
          <w:b/>
          <w:bCs/>
          <w:sz w:val="18"/>
          <w:szCs w:val="18"/>
        </w:rPr>
        <w:t>. Förbundet har en rikstäckande reklamationsgaranti för alla STR-elever</w:t>
      </w:r>
      <w:r w:rsidR="00E1545D" w:rsidRPr="00D724FF">
        <w:rPr>
          <w:rFonts w:ascii="Arial" w:hAnsi="Arial" w:cs="Arial"/>
          <w:sz w:val="18"/>
          <w:szCs w:val="18"/>
        </w:rPr>
        <w:t>.</w:t>
      </w:r>
    </w:p>
    <w:p w14:paraId="55ED2AA7" w14:textId="6679A1D3" w:rsidR="003D3A1C" w:rsidRPr="006226B7" w:rsidRDefault="00E1545D" w:rsidP="006D753F">
      <w:pPr>
        <w:autoSpaceDE w:val="0"/>
        <w:autoSpaceDN w:val="0"/>
        <w:adjustRightInd w:val="0"/>
        <w:spacing w:before="60"/>
        <w:rPr>
          <w:rFonts w:ascii="Arial" w:hAnsi="Arial" w:cs="Arial"/>
          <w:b/>
          <w:color w:val="000000"/>
          <w:kern w:val="36"/>
          <w:sz w:val="28"/>
          <w:szCs w:val="28"/>
          <w:lang w:eastAsia="en-US"/>
        </w:rPr>
      </w:pPr>
      <w:r w:rsidRPr="0059629E">
        <w:rPr>
          <w:b/>
          <w:bCs/>
          <w:sz w:val="16"/>
          <w:szCs w:val="16"/>
          <w:lang w:eastAsia="en-US"/>
        </w:rPr>
        <w:t>Sveriges Trafik</w:t>
      </w:r>
      <w:r w:rsidR="00FC3D68">
        <w:rPr>
          <w:b/>
          <w:bCs/>
          <w:sz w:val="16"/>
          <w:szCs w:val="16"/>
          <w:lang w:eastAsia="en-US"/>
        </w:rPr>
        <w:t xml:space="preserve">utbildares </w:t>
      </w:r>
      <w:r w:rsidRPr="0059629E">
        <w:rPr>
          <w:b/>
          <w:bCs/>
          <w:sz w:val="16"/>
          <w:szCs w:val="16"/>
          <w:lang w:eastAsia="en-US"/>
        </w:rPr>
        <w:t>Riksförbund</w:t>
      </w:r>
      <w:r>
        <w:rPr>
          <w:b/>
          <w:bCs/>
          <w:sz w:val="16"/>
          <w:szCs w:val="16"/>
          <w:lang w:eastAsia="en-US"/>
        </w:rPr>
        <w:t xml:space="preserve"> </w:t>
      </w:r>
      <w:r w:rsidRPr="0059629E">
        <w:rPr>
          <w:sz w:val="16"/>
          <w:szCs w:val="16"/>
          <w:lang w:eastAsia="en-US"/>
        </w:rPr>
        <w:t>Järvgatan 4, 261 44 LANDSKRONA</w:t>
      </w:r>
      <w:r>
        <w:rPr>
          <w:sz w:val="16"/>
          <w:szCs w:val="16"/>
          <w:lang w:eastAsia="en-US"/>
        </w:rPr>
        <w:t xml:space="preserve"> </w:t>
      </w:r>
      <w:r w:rsidRPr="0059629E">
        <w:rPr>
          <w:sz w:val="16"/>
          <w:szCs w:val="16"/>
          <w:lang w:eastAsia="en-US"/>
        </w:rPr>
        <w:t xml:space="preserve">Tel: 0418-40 10 00 • Fax: 0418-132 </w:t>
      </w:r>
      <w:proofErr w:type="gramStart"/>
      <w:r w:rsidRPr="0059629E">
        <w:rPr>
          <w:sz w:val="16"/>
          <w:szCs w:val="16"/>
          <w:lang w:eastAsia="en-US"/>
        </w:rPr>
        <w:t>50</w:t>
      </w:r>
      <w:r>
        <w:rPr>
          <w:sz w:val="16"/>
          <w:szCs w:val="16"/>
          <w:lang w:eastAsia="en-US"/>
        </w:rPr>
        <w:t xml:space="preserve"> ,</w:t>
      </w:r>
      <w:proofErr w:type="gramEnd"/>
      <w:r>
        <w:rPr>
          <w:sz w:val="16"/>
          <w:szCs w:val="16"/>
          <w:lang w:eastAsia="en-US"/>
        </w:rPr>
        <w:t xml:space="preserve"> epost: </w:t>
      </w:r>
      <w:hyperlink r:id="rId8" w:history="1">
        <w:r w:rsidRPr="00F407CE">
          <w:rPr>
            <w:rStyle w:val="Hyperlnk"/>
            <w:sz w:val="16"/>
            <w:szCs w:val="16"/>
            <w:lang w:eastAsia="en-US"/>
          </w:rPr>
          <w:t>info@str.se</w:t>
        </w:r>
      </w:hyperlink>
      <w:r>
        <w:rPr>
          <w:sz w:val="16"/>
          <w:szCs w:val="16"/>
          <w:lang w:eastAsia="en-US"/>
        </w:rPr>
        <w:t xml:space="preserve"> </w:t>
      </w:r>
      <w:r w:rsidRPr="0059629E">
        <w:rPr>
          <w:sz w:val="16"/>
          <w:szCs w:val="16"/>
          <w:lang w:eastAsia="en-US"/>
        </w:rPr>
        <w:t xml:space="preserve">• </w:t>
      </w:r>
      <w:hyperlink r:id="rId9" w:history="1">
        <w:r w:rsidRPr="00F407CE">
          <w:rPr>
            <w:rStyle w:val="Hyperlnk"/>
            <w:sz w:val="16"/>
            <w:szCs w:val="16"/>
            <w:lang w:eastAsia="en-US"/>
          </w:rPr>
          <w:t>www.str.se</w:t>
        </w:r>
      </w:hyperlink>
    </w:p>
    <w:sectPr w:rsidR="003D3A1C" w:rsidRPr="006226B7" w:rsidSect="00F5038B">
      <w:pgSz w:w="11906" w:h="16838"/>
      <w:pgMar w:top="719" w:right="1800" w:bottom="18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9E4"/>
    <w:multiLevelType w:val="hybridMultilevel"/>
    <w:tmpl w:val="11F4FC86"/>
    <w:lvl w:ilvl="0" w:tplc="CB80878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C40AED"/>
    <w:multiLevelType w:val="hybridMultilevel"/>
    <w:tmpl w:val="A2C4CEBC"/>
    <w:lvl w:ilvl="0" w:tplc="623052EC">
      <w:numFmt w:val="bullet"/>
      <w:lvlText w:val="-"/>
      <w:lvlJc w:val="left"/>
      <w:pPr>
        <w:ind w:left="7308" w:hanging="360"/>
      </w:pPr>
      <w:rPr>
        <w:rFonts w:ascii="Calibri" w:eastAsia="Calibri" w:hAnsi="Calibri" w:cs="Calibri" w:hint="default"/>
      </w:rPr>
    </w:lvl>
    <w:lvl w:ilvl="1" w:tplc="041D0003">
      <w:start w:val="1"/>
      <w:numFmt w:val="bullet"/>
      <w:lvlText w:val="o"/>
      <w:lvlJc w:val="left"/>
      <w:pPr>
        <w:ind w:left="8028" w:hanging="360"/>
      </w:pPr>
      <w:rPr>
        <w:rFonts w:ascii="Courier New" w:hAnsi="Courier New" w:cs="Courier New" w:hint="default"/>
      </w:rPr>
    </w:lvl>
    <w:lvl w:ilvl="2" w:tplc="041D0005">
      <w:start w:val="1"/>
      <w:numFmt w:val="bullet"/>
      <w:lvlText w:val=""/>
      <w:lvlJc w:val="left"/>
      <w:pPr>
        <w:ind w:left="8748" w:hanging="360"/>
      </w:pPr>
      <w:rPr>
        <w:rFonts w:ascii="Wingdings" w:hAnsi="Wingdings" w:hint="default"/>
      </w:rPr>
    </w:lvl>
    <w:lvl w:ilvl="3" w:tplc="041D0001">
      <w:start w:val="1"/>
      <w:numFmt w:val="bullet"/>
      <w:lvlText w:val=""/>
      <w:lvlJc w:val="left"/>
      <w:pPr>
        <w:ind w:left="9468" w:hanging="360"/>
      </w:pPr>
      <w:rPr>
        <w:rFonts w:ascii="Symbol" w:hAnsi="Symbol" w:hint="default"/>
      </w:rPr>
    </w:lvl>
    <w:lvl w:ilvl="4" w:tplc="041D0003">
      <w:start w:val="1"/>
      <w:numFmt w:val="bullet"/>
      <w:lvlText w:val="o"/>
      <w:lvlJc w:val="left"/>
      <w:pPr>
        <w:ind w:left="10188" w:hanging="360"/>
      </w:pPr>
      <w:rPr>
        <w:rFonts w:ascii="Courier New" w:hAnsi="Courier New" w:cs="Courier New" w:hint="default"/>
      </w:rPr>
    </w:lvl>
    <w:lvl w:ilvl="5" w:tplc="041D0005">
      <w:start w:val="1"/>
      <w:numFmt w:val="bullet"/>
      <w:lvlText w:val=""/>
      <w:lvlJc w:val="left"/>
      <w:pPr>
        <w:ind w:left="10908" w:hanging="360"/>
      </w:pPr>
      <w:rPr>
        <w:rFonts w:ascii="Wingdings" w:hAnsi="Wingdings" w:hint="default"/>
      </w:rPr>
    </w:lvl>
    <w:lvl w:ilvl="6" w:tplc="041D0001">
      <w:start w:val="1"/>
      <w:numFmt w:val="bullet"/>
      <w:lvlText w:val=""/>
      <w:lvlJc w:val="left"/>
      <w:pPr>
        <w:ind w:left="11628" w:hanging="360"/>
      </w:pPr>
      <w:rPr>
        <w:rFonts w:ascii="Symbol" w:hAnsi="Symbol" w:hint="default"/>
      </w:rPr>
    </w:lvl>
    <w:lvl w:ilvl="7" w:tplc="041D0003">
      <w:start w:val="1"/>
      <w:numFmt w:val="bullet"/>
      <w:lvlText w:val="o"/>
      <w:lvlJc w:val="left"/>
      <w:pPr>
        <w:ind w:left="12348" w:hanging="360"/>
      </w:pPr>
      <w:rPr>
        <w:rFonts w:ascii="Courier New" w:hAnsi="Courier New" w:cs="Courier New" w:hint="default"/>
      </w:rPr>
    </w:lvl>
    <w:lvl w:ilvl="8" w:tplc="041D0005">
      <w:start w:val="1"/>
      <w:numFmt w:val="bullet"/>
      <w:lvlText w:val=""/>
      <w:lvlJc w:val="left"/>
      <w:pPr>
        <w:ind w:left="13068" w:hanging="360"/>
      </w:pPr>
      <w:rPr>
        <w:rFonts w:ascii="Wingdings" w:hAnsi="Wingdings" w:hint="default"/>
      </w:rPr>
    </w:lvl>
  </w:abstractNum>
  <w:abstractNum w:abstractNumId="2" w15:restartNumberingAfterBreak="0">
    <w:nsid w:val="0CC87658"/>
    <w:multiLevelType w:val="hybridMultilevel"/>
    <w:tmpl w:val="AB1851B6"/>
    <w:lvl w:ilvl="0" w:tplc="13F896C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2D1FB9"/>
    <w:multiLevelType w:val="hybridMultilevel"/>
    <w:tmpl w:val="93F24642"/>
    <w:lvl w:ilvl="0" w:tplc="3E0CCB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A41D21"/>
    <w:multiLevelType w:val="hybridMultilevel"/>
    <w:tmpl w:val="EA16F74A"/>
    <w:lvl w:ilvl="0" w:tplc="7B4C96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332D79"/>
    <w:multiLevelType w:val="hybridMultilevel"/>
    <w:tmpl w:val="E2AC94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55B67407"/>
    <w:multiLevelType w:val="hybridMultilevel"/>
    <w:tmpl w:val="75547902"/>
    <w:lvl w:ilvl="0" w:tplc="B11C07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7F"/>
    <w:rsid w:val="00026686"/>
    <w:rsid w:val="000600F1"/>
    <w:rsid w:val="000A57E5"/>
    <w:rsid w:val="00143DAD"/>
    <w:rsid w:val="00152F74"/>
    <w:rsid w:val="00177D26"/>
    <w:rsid w:val="001801B6"/>
    <w:rsid w:val="001B45E2"/>
    <w:rsid w:val="002018F4"/>
    <w:rsid w:val="002236E3"/>
    <w:rsid w:val="0028335E"/>
    <w:rsid w:val="00295F44"/>
    <w:rsid w:val="002F4265"/>
    <w:rsid w:val="0034337C"/>
    <w:rsid w:val="00344624"/>
    <w:rsid w:val="00385D86"/>
    <w:rsid w:val="003D3A1C"/>
    <w:rsid w:val="003F2BD4"/>
    <w:rsid w:val="0047729E"/>
    <w:rsid w:val="004C62E4"/>
    <w:rsid w:val="004E63B0"/>
    <w:rsid w:val="005427B3"/>
    <w:rsid w:val="005743BE"/>
    <w:rsid w:val="005A18DB"/>
    <w:rsid w:val="005D1FED"/>
    <w:rsid w:val="00605154"/>
    <w:rsid w:val="006226B7"/>
    <w:rsid w:val="0067295D"/>
    <w:rsid w:val="006B04E1"/>
    <w:rsid w:val="006D753F"/>
    <w:rsid w:val="00706247"/>
    <w:rsid w:val="0074581D"/>
    <w:rsid w:val="007E6AAA"/>
    <w:rsid w:val="00804E13"/>
    <w:rsid w:val="008506BC"/>
    <w:rsid w:val="0089016E"/>
    <w:rsid w:val="008A1076"/>
    <w:rsid w:val="008B7EE4"/>
    <w:rsid w:val="008D49F5"/>
    <w:rsid w:val="00901563"/>
    <w:rsid w:val="00975E2D"/>
    <w:rsid w:val="009D0576"/>
    <w:rsid w:val="009F2389"/>
    <w:rsid w:val="009F363F"/>
    <w:rsid w:val="00A31072"/>
    <w:rsid w:val="00A404A3"/>
    <w:rsid w:val="00A42BE5"/>
    <w:rsid w:val="00A43883"/>
    <w:rsid w:val="00A76762"/>
    <w:rsid w:val="00A83C02"/>
    <w:rsid w:val="00A927C3"/>
    <w:rsid w:val="00AC39F4"/>
    <w:rsid w:val="00AD4532"/>
    <w:rsid w:val="00AE11E5"/>
    <w:rsid w:val="00B2597F"/>
    <w:rsid w:val="00B36EFE"/>
    <w:rsid w:val="00B45A3D"/>
    <w:rsid w:val="00BF31C1"/>
    <w:rsid w:val="00C734E8"/>
    <w:rsid w:val="00CC6302"/>
    <w:rsid w:val="00CE1F1D"/>
    <w:rsid w:val="00CF0E4D"/>
    <w:rsid w:val="00D33F35"/>
    <w:rsid w:val="00D9375C"/>
    <w:rsid w:val="00DC3F2E"/>
    <w:rsid w:val="00E1545D"/>
    <w:rsid w:val="00E47D05"/>
    <w:rsid w:val="00E546C6"/>
    <w:rsid w:val="00EE5FFF"/>
    <w:rsid w:val="00F5038B"/>
    <w:rsid w:val="00F71941"/>
    <w:rsid w:val="00F72027"/>
    <w:rsid w:val="00F97012"/>
    <w:rsid w:val="00FC3D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50A"/>
  <w15:chartTrackingRefBased/>
  <w15:docId w15:val="{760BF4E6-8315-4416-9C12-2A599696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97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B2597F"/>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597F"/>
    <w:rPr>
      <w:rFonts w:ascii="Arial" w:eastAsia="Times New Roman" w:hAnsi="Arial" w:cs="Arial"/>
      <w:b/>
      <w:bCs/>
      <w:kern w:val="32"/>
      <w:sz w:val="32"/>
      <w:szCs w:val="32"/>
      <w:lang w:eastAsia="sv-SE"/>
    </w:rPr>
  </w:style>
  <w:style w:type="character" w:styleId="Hyperlnk">
    <w:name w:val="Hyperlink"/>
    <w:rsid w:val="00B2597F"/>
    <w:rPr>
      <w:color w:val="0000FF"/>
      <w:u w:val="single"/>
    </w:rPr>
  </w:style>
  <w:style w:type="paragraph" w:styleId="Ballongtext">
    <w:name w:val="Balloon Text"/>
    <w:basedOn w:val="Normal"/>
    <w:link w:val="BallongtextChar"/>
    <w:uiPriority w:val="99"/>
    <w:semiHidden/>
    <w:unhideWhenUsed/>
    <w:rsid w:val="005427B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427B3"/>
    <w:rPr>
      <w:rFonts w:ascii="Segoe UI" w:eastAsia="Times New Roman" w:hAnsi="Segoe UI" w:cs="Segoe UI"/>
      <w:sz w:val="18"/>
      <w:szCs w:val="18"/>
      <w:lang w:eastAsia="sv-SE"/>
    </w:rPr>
  </w:style>
  <w:style w:type="paragraph" w:styleId="Liststycke">
    <w:name w:val="List Paragraph"/>
    <w:basedOn w:val="Normal"/>
    <w:uiPriority w:val="34"/>
    <w:qFormat/>
    <w:rsid w:val="0074581D"/>
    <w:pPr>
      <w:ind w:left="720"/>
      <w:contextualSpacing/>
    </w:pPr>
  </w:style>
  <w:style w:type="character" w:styleId="Kommentarsreferens">
    <w:name w:val="annotation reference"/>
    <w:basedOn w:val="Standardstycketeckensnitt"/>
    <w:uiPriority w:val="99"/>
    <w:semiHidden/>
    <w:unhideWhenUsed/>
    <w:rsid w:val="002018F4"/>
    <w:rPr>
      <w:sz w:val="16"/>
      <w:szCs w:val="16"/>
    </w:rPr>
  </w:style>
  <w:style w:type="paragraph" w:styleId="Kommentarer">
    <w:name w:val="annotation text"/>
    <w:basedOn w:val="Normal"/>
    <w:link w:val="KommentarerChar"/>
    <w:uiPriority w:val="99"/>
    <w:semiHidden/>
    <w:unhideWhenUsed/>
    <w:rsid w:val="002018F4"/>
    <w:rPr>
      <w:sz w:val="20"/>
      <w:szCs w:val="20"/>
    </w:rPr>
  </w:style>
  <w:style w:type="character" w:customStyle="1" w:styleId="KommentarerChar">
    <w:name w:val="Kommentarer Char"/>
    <w:basedOn w:val="Standardstycketeckensnitt"/>
    <w:link w:val="Kommentarer"/>
    <w:uiPriority w:val="99"/>
    <w:semiHidden/>
    <w:rsid w:val="002018F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018F4"/>
    <w:rPr>
      <w:b/>
      <w:bCs/>
    </w:rPr>
  </w:style>
  <w:style w:type="character" w:customStyle="1" w:styleId="KommentarsmneChar">
    <w:name w:val="Kommentarsämne Char"/>
    <w:basedOn w:val="KommentarerChar"/>
    <w:link w:val="Kommentarsmne"/>
    <w:uiPriority w:val="99"/>
    <w:semiHidden/>
    <w:rsid w:val="002018F4"/>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3025">
      <w:bodyDiv w:val="1"/>
      <w:marLeft w:val="0"/>
      <w:marRight w:val="0"/>
      <w:marTop w:val="0"/>
      <w:marBottom w:val="0"/>
      <w:divBdr>
        <w:top w:val="none" w:sz="0" w:space="0" w:color="auto"/>
        <w:left w:val="none" w:sz="0" w:space="0" w:color="auto"/>
        <w:bottom w:val="none" w:sz="0" w:space="0" w:color="auto"/>
        <w:right w:val="none" w:sz="0" w:space="0" w:color="auto"/>
      </w:divBdr>
    </w:div>
    <w:div w:id="550262973">
      <w:bodyDiv w:val="1"/>
      <w:marLeft w:val="0"/>
      <w:marRight w:val="0"/>
      <w:marTop w:val="0"/>
      <w:marBottom w:val="0"/>
      <w:divBdr>
        <w:top w:val="none" w:sz="0" w:space="0" w:color="auto"/>
        <w:left w:val="none" w:sz="0" w:space="0" w:color="auto"/>
        <w:bottom w:val="none" w:sz="0" w:space="0" w:color="auto"/>
        <w:right w:val="none" w:sz="0" w:space="0" w:color="auto"/>
      </w:divBdr>
    </w:div>
    <w:div w:id="792022646">
      <w:bodyDiv w:val="1"/>
      <w:marLeft w:val="0"/>
      <w:marRight w:val="0"/>
      <w:marTop w:val="0"/>
      <w:marBottom w:val="0"/>
      <w:divBdr>
        <w:top w:val="none" w:sz="0" w:space="0" w:color="auto"/>
        <w:left w:val="none" w:sz="0" w:space="0" w:color="auto"/>
        <w:bottom w:val="none" w:sz="0" w:space="0" w:color="auto"/>
        <w:right w:val="none" w:sz="0" w:space="0" w:color="auto"/>
      </w:divBdr>
    </w:div>
    <w:div w:id="1055735367">
      <w:bodyDiv w:val="1"/>
      <w:marLeft w:val="0"/>
      <w:marRight w:val="0"/>
      <w:marTop w:val="0"/>
      <w:marBottom w:val="0"/>
      <w:divBdr>
        <w:top w:val="none" w:sz="0" w:space="0" w:color="auto"/>
        <w:left w:val="none" w:sz="0" w:space="0" w:color="auto"/>
        <w:bottom w:val="none" w:sz="0" w:space="0" w:color="auto"/>
        <w:right w:val="none" w:sz="0" w:space="0" w:color="auto"/>
      </w:divBdr>
    </w:div>
    <w:div w:id="14764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r.se" TargetMode="External"/><Relationship Id="rId3" Type="http://schemas.openxmlformats.org/officeDocument/2006/relationships/styles" Target="styles.xml"/><Relationship Id="rId7" Type="http://schemas.openxmlformats.org/officeDocument/2006/relationships/hyperlink" Target="mailto:berit.johansson@st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64828-09F4-443A-AD16-D6553F21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1890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Johansson</dc:creator>
  <cp:keywords/>
  <dc:description/>
  <cp:lastModifiedBy>Jenny Ränzlöw</cp:lastModifiedBy>
  <cp:revision>2</cp:revision>
  <cp:lastPrinted>2017-05-24T10:57:00Z</cp:lastPrinted>
  <dcterms:created xsi:type="dcterms:W3CDTF">2018-12-14T08:22:00Z</dcterms:created>
  <dcterms:modified xsi:type="dcterms:W3CDTF">2018-12-14T08:22:00Z</dcterms:modified>
</cp:coreProperties>
</file>